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61" w:rsidRPr="00AB2BBF" w:rsidRDefault="00671561" w:rsidP="0067156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2BBF">
        <w:rPr>
          <w:b/>
          <w:color w:val="000000"/>
          <w:sz w:val="28"/>
          <w:szCs w:val="28"/>
        </w:rPr>
        <w:t>Муниципальное образовательное учреждение</w:t>
      </w:r>
    </w:p>
    <w:p w:rsidR="00671561" w:rsidRPr="00AB2BBF" w:rsidRDefault="00671561" w:rsidP="00671561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AB2BBF">
        <w:rPr>
          <w:b/>
          <w:color w:val="000000"/>
          <w:spacing w:val="-2"/>
          <w:sz w:val="28"/>
          <w:szCs w:val="28"/>
        </w:rPr>
        <w:t>«Лицей № 21»</w:t>
      </w:r>
      <w:r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pacing w:val="-2"/>
          <w:sz w:val="28"/>
          <w:szCs w:val="28"/>
        </w:rPr>
        <w:t>Петропавловск-Камчатского</w:t>
      </w:r>
      <w:proofErr w:type="spellEnd"/>
      <w:proofErr w:type="gramEnd"/>
      <w:r>
        <w:rPr>
          <w:b/>
          <w:color w:val="000000"/>
          <w:spacing w:val="-2"/>
          <w:sz w:val="28"/>
          <w:szCs w:val="28"/>
        </w:rPr>
        <w:t xml:space="preserve"> городского округа</w:t>
      </w:r>
    </w:p>
    <w:p w:rsidR="00671561" w:rsidRDefault="00671561" w:rsidP="00671561">
      <w:pPr>
        <w:shd w:val="clear" w:color="auto" w:fill="FFFFFF"/>
        <w:jc w:val="center"/>
        <w:rPr>
          <w:b/>
          <w:color w:val="000000"/>
          <w:spacing w:val="-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658"/>
        <w:gridCol w:w="3652"/>
      </w:tblGrid>
      <w:tr w:rsidR="00671561" w:rsidTr="00671561">
        <w:tc>
          <w:tcPr>
            <w:tcW w:w="3261" w:type="dxa"/>
          </w:tcPr>
          <w:p w:rsidR="00671561" w:rsidRPr="00AB2BBF" w:rsidRDefault="00671561" w:rsidP="00CB2BE2">
            <w:r w:rsidRPr="00AB2BBF">
              <w:t>Рассмотрено</w:t>
            </w:r>
          </w:p>
          <w:p w:rsidR="00671561" w:rsidRPr="00AB2BBF" w:rsidRDefault="00671561" w:rsidP="00CB2BE2">
            <w:r w:rsidRPr="00AB2BBF">
              <w:t xml:space="preserve">на методическом совете </w:t>
            </w:r>
          </w:p>
          <w:p w:rsidR="00671561" w:rsidRDefault="00671561" w:rsidP="00CB2BE2">
            <w:r w:rsidRPr="00AB2BBF">
              <w:t xml:space="preserve">протокол № ____ </w:t>
            </w:r>
          </w:p>
          <w:p w:rsidR="00671561" w:rsidRPr="00AB2BBF" w:rsidRDefault="00671561" w:rsidP="004B5768">
            <w:r w:rsidRPr="00AB2BBF">
              <w:t>«___» ________20</w:t>
            </w:r>
            <w:r w:rsidR="004B5768">
              <w:t>09</w:t>
            </w:r>
            <w:r w:rsidR="00074895">
              <w:t xml:space="preserve">  </w:t>
            </w:r>
            <w:r w:rsidRPr="00AB2BBF">
              <w:t xml:space="preserve"> г.</w:t>
            </w:r>
          </w:p>
        </w:tc>
        <w:tc>
          <w:tcPr>
            <w:tcW w:w="2658" w:type="dxa"/>
          </w:tcPr>
          <w:p w:rsidR="00671561" w:rsidRPr="00AB2BBF" w:rsidRDefault="00671561" w:rsidP="00CB2BE2"/>
        </w:tc>
        <w:tc>
          <w:tcPr>
            <w:tcW w:w="3652" w:type="dxa"/>
          </w:tcPr>
          <w:p w:rsidR="00671561" w:rsidRPr="00AB2BBF" w:rsidRDefault="00671561" w:rsidP="00CB2BE2">
            <w:pPr>
              <w:ind w:firstLine="33"/>
            </w:pPr>
            <w:r w:rsidRPr="00AB2BBF">
              <w:t>Утверждаю</w:t>
            </w:r>
          </w:p>
          <w:p w:rsidR="00671561" w:rsidRPr="00AB2BBF" w:rsidRDefault="00671561" w:rsidP="00CB2BE2">
            <w:pPr>
              <w:ind w:firstLine="33"/>
            </w:pPr>
            <w:r w:rsidRPr="00AB2BBF">
              <w:t xml:space="preserve">Директор МОУ «Лицей № 21» </w:t>
            </w:r>
          </w:p>
          <w:p w:rsidR="00671561" w:rsidRDefault="00671561" w:rsidP="00CB2BE2">
            <w:pPr>
              <w:ind w:firstLine="33"/>
            </w:pPr>
            <w:proofErr w:type="spellStart"/>
            <w:r>
              <w:t>___________</w:t>
            </w:r>
            <w:r w:rsidR="0011123E">
              <w:t>Е.Е.Железняк</w:t>
            </w:r>
            <w:proofErr w:type="spellEnd"/>
          </w:p>
          <w:p w:rsidR="00671561" w:rsidRDefault="00671561" w:rsidP="00CB2BE2">
            <w:pPr>
              <w:ind w:firstLine="33"/>
            </w:pPr>
            <w:r>
              <w:t>приказ № __________________</w:t>
            </w:r>
          </w:p>
          <w:p w:rsidR="00671561" w:rsidRPr="00AB2BBF" w:rsidRDefault="00671561" w:rsidP="00074895">
            <w:pPr>
              <w:ind w:firstLine="33"/>
            </w:pPr>
            <w:r>
              <w:t>«___» _______________</w:t>
            </w:r>
            <w:r w:rsidR="0011123E">
              <w:t>2009</w:t>
            </w:r>
            <w:r w:rsidRPr="00AB2BBF">
              <w:t xml:space="preserve"> </w:t>
            </w:r>
            <w:r w:rsidR="00074895">
              <w:t xml:space="preserve">  </w:t>
            </w:r>
            <w:r w:rsidRPr="00AB2BBF">
              <w:t>г.</w:t>
            </w:r>
          </w:p>
        </w:tc>
      </w:tr>
    </w:tbl>
    <w:p w:rsidR="00671561" w:rsidRDefault="00671561" w:rsidP="0067156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671561" w:rsidRDefault="00671561" w:rsidP="00671561">
      <w:pPr>
        <w:pStyle w:val="Style1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671561" w:rsidRDefault="00671561" w:rsidP="00671561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71561">
        <w:rPr>
          <w:rStyle w:val="FontStyle11"/>
          <w:b/>
          <w:sz w:val="28"/>
          <w:szCs w:val="28"/>
        </w:rPr>
        <w:t>ПОЛОЖЕНИЕ О</w:t>
      </w:r>
      <w:r>
        <w:rPr>
          <w:rStyle w:val="FontStyle11"/>
          <w:b/>
          <w:sz w:val="28"/>
          <w:szCs w:val="28"/>
        </w:rPr>
        <w:t>Б ОРГАНИЗАЦИИ</w:t>
      </w:r>
      <w:r w:rsidRPr="00671561">
        <w:rPr>
          <w:rStyle w:val="FontStyle11"/>
          <w:b/>
          <w:sz w:val="28"/>
          <w:szCs w:val="28"/>
        </w:rPr>
        <w:t xml:space="preserve"> </w:t>
      </w:r>
    </w:p>
    <w:p w:rsidR="00671561" w:rsidRPr="00671561" w:rsidRDefault="00671561" w:rsidP="00671561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671561">
        <w:rPr>
          <w:rStyle w:val="FontStyle11"/>
          <w:b/>
          <w:sz w:val="28"/>
          <w:szCs w:val="28"/>
        </w:rPr>
        <w:t>НАУЧНО-ИССЛЕДОВАТЕЛЬСКОЙ,</w:t>
      </w:r>
    </w:p>
    <w:p w:rsidR="00671561" w:rsidRPr="00671561" w:rsidRDefault="00671561" w:rsidP="00671561">
      <w:pPr>
        <w:jc w:val="center"/>
        <w:rPr>
          <w:rStyle w:val="FontStyle11"/>
          <w:b/>
          <w:sz w:val="28"/>
          <w:szCs w:val="28"/>
        </w:rPr>
      </w:pPr>
      <w:r w:rsidRPr="00671561">
        <w:rPr>
          <w:rStyle w:val="FontStyle11"/>
          <w:b/>
          <w:sz w:val="28"/>
          <w:szCs w:val="28"/>
        </w:rPr>
        <w:t xml:space="preserve">ОПЫТНО-ЭКСПЕРИМЕНТАЛЬНОЙ ДЕЯТЕЛЬНОСТИ </w:t>
      </w:r>
    </w:p>
    <w:p w:rsidR="00446099" w:rsidRDefault="00671561" w:rsidP="00671561">
      <w:pPr>
        <w:jc w:val="center"/>
        <w:rPr>
          <w:rStyle w:val="FontStyle11"/>
          <w:b/>
          <w:sz w:val="28"/>
          <w:szCs w:val="28"/>
        </w:rPr>
      </w:pPr>
      <w:r w:rsidRPr="00671561">
        <w:rPr>
          <w:rStyle w:val="FontStyle11"/>
          <w:b/>
          <w:sz w:val="28"/>
          <w:szCs w:val="28"/>
        </w:rPr>
        <w:t>в МБОУ «Лицей №21»</w:t>
      </w:r>
    </w:p>
    <w:p w:rsidR="00671561" w:rsidRDefault="00671561" w:rsidP="00671561">
      <w:pPr>
        <w:jc w:val="center"/>
        <w:rPr>
          <w:rStyle w:val="FontStyle11"/>
          <w:b/>
          <w:sz w:val="28"/>
          <w:szCs w:val="28"/>
        </w:rPr>
      </w:pP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b/>
          <w:bCs/>
          <w:sz w:val="28"/>
        </w:rPr>
        <w:t>1. Общие положения.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1.1. Научно-исследовательской, опытно-экспериментальной считается деятельность, основанная на научном анализе существующей теории и практики образования, направленная на создание условий для эффективной реализации социально-педагогических инициатив, обеспечивающих всестороннее, свободное и творческое развитие личности.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1.2. В научно-исследовательской, опытно-экспериментальной работе (НИР, ОЭР) принимают участие все педагоги, работающие в инновационном и экспериментальном режиме школы.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proofErr w:type="gramStart"/>
      <w:r w:rsidRPr="00751E58">
        <w:rPr>
          <w:sz w:val="28"/>
        </w:rPr>
        <w:t>1.З. Научно-исследовательская, опытно-экспериментальная работа направлена на совершенствование теоретической базы обучения, воспитания и развития школьников, достижение положительных результатов практической деятельности на основе современных концептуальных подходов к управлению образованием, обновления его содержания, внедрения эффективных технологий, использования новых учебно-методических комплексов, повышения профессионализма и продуктивности деятельности педагогических кадров, развития межличностных отношений, взаимодействия участников учебно-воспитательного процесса с учетом существующих психолого-педагогических и социально-экономических аспектов деятельности</w:t>
      </w:r>
      <w:proofErr w:type="gramEnd"/>
      <w:r w:rsidRPr="00751E58">
        <w:rPr>
          <w:sz w:val="28"/>
        </w:rPr>
        <w:t xml:space="preserve"> детей и подростков.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 xml:space="preserve">1.4. Педагогические работники ведут исследовательскую деятельность в соответствии с индивидуальными планами или планом реализации инновационного проекта. Индивидуальные планы исследовательской деятельности утверждаются методическим советом. Педагогические работники периодически </w:t>
      </w:r>
      <w:proofErr w:type="gramStart"/>
      <w:r w:rsidRPr="00751E58">
        <w:rPr>
          <w:sz w:val="28"/>
        </w:rPr>
        <w:t>отчитываются о</w:t>
      </w:r>
      <w:proofErr w:type="gramEnd"/>
      <w:r w:rsidRPr="00751E58">
        <w:rPr>
          <w:sz w:val="28"/>
        </w:rPr>
        <w:t xml:space="preserve"> проделанной работе и ее итогах в различных формах (защита реферата, выступление с докладом на научно-практической конференции, педагогических чтениях, публикация статей, методических рекомендаций, программ, учебных пособий, дидактического материала и др.)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 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b/>
          <w:bCs/>
          <w:sz w:val="28"/>
        </w:rPr>
        <w:t>2. Организация работы.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lastRenderedPageBreak/>
        <w:t>2.1. Научно-исследовательская, опытно-экспериментальная работа осуществляется как в индивидуальном порядке, так и в творческих группах (секции, лаборатории, творческие мастерские, временные объединения, экспериментальные группы и др.).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2.2. Педагоги-исследователи собираются на совещания (не реже двух раз в год) для обсуждения хода и итогов работы, выступают с творческими отчетами, организуют выставки, утверждают планы дальнейшей деятельности, участвуют в дне науки в школе, научно-практических конференциях разного уровня.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2.3. Руководство научно-исследовательской и опытно-экспериментальной работой осуществляет методический совет, в который входят представители педагогической и научной общественности: учителя, ученые, преподаватели и методисты вузов, руководители образовательных учреждений, финансисты и другие специалисты. Совет избирает из своего состава председателя и секретаря.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2.4. Методический совет рассматривает в течение одного месяца заявки от учителей школы на участие в научно-исследовательской, опытно-экспериментальной работе. Принимает решение в присутствии авторов о целесообразности предлагаемых исследований; определяет статус школьной экспериментальной площадки (ШЭП) на основании квалифицированной экспертизы заявленной проблемы и степени готовности условий для ее разработки с указанием (в случае необходимости) рекомендаций по обеспечению эксперимента. Заключение экспертной комиссии является основанием для приказа директора образовательного учреждения.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2.5. Заявка на организацию школьного эксперимента должна содержать: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- обоснование актуальности и значимости предлагаемого эксперимента для развития образовательного учреждения;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- программу эксперимента, предусматривающую изучение теоретических основ проблемы и ее реализации на практике;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 xml:space="preserve">- формулирование проблемы, определение темы, цели, задач исследования, разработку исходной гипотезы, показателей и критериев результативности работы, план проведения эксперимента, подбор   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экспериментальной и контрольной групп испытуемых, выбор методов исследования, создание необходимых условий работы, прогноз потерь и компенсацию негативных явлений, проведение эксперимента, сбор и обработку получаемых данных, оформление результатов исследования и внедрение в практику.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2.6. Прекращение деятельности школьной экспериментальной площадки в случае завершения эксперимента или получения негативных результатов оформляется приказом директора образовательного учреждения на основании заключения экспертной комиссии.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 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b/>
          <w:bCs/>
          <w:sz w:val="28"/>
        </w:rPr>
        <w:t>3. Содержание и формы НИР и ОЭР.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lastRenderedPageBreak/>
        <w:t>3.1. Выявление противоречий учебно-воспитательного процесса, ранжирование и исследование проблем в зависимости от практической потребности и готовности школы к их разрешению.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 xml:space="preserve">3.2. Разработка и реализация целевых индивидуальных и авторских программ, концепций, новых методик и технологий, стандартов </w:t>
      </w:r>
      <w:proofErr w:type="spellStart"/>
      <w:r w:rsidRPr="00751E58">
        <w:rPr>
          <w:sz w:val="28"/>
        </w:rPr>
        <w:t>разноуровневого</w:t>
      </w:r>
      <w:proofErr w:type="spellEnd"/>
      <w:r w:rsidRPr="00751E58">
        <w:rPr>
          <w:sz w:val="28"/>
        </w:rPr>
        <w:t xml:space="preserve"> образования, эталонов оценочной деятельности, разнообразных методов диагностирования, критериев эффективности труда, создание учебно-методического комплекса.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3.3. Структурирование учебных программ курсов на основе принципов синхронизации и интеграции изучения материала.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3.4. Создание банка данных о наиболее эффективных педагогических и методических системах, технологиях.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3.5. Сотрудничество педагогов, ученых, одаренных учащихся в научно- исследовательской работе.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3.6. Выполнение заказов на научно-исследовательские разработки от учреждений, научных организаций, управленческих структур.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3.7. Апробация научных проектов образовательных учреждений, учебно-методических материалов инновационного характера.</w:t>
      </w:r>
    </w:p>
    <w:p w:rsidR="00074895" w:rsidRPr="00751E58" w:rsidRDefault="00074895" w:rsidP="00074895">
      <w:pPr>
        <w:pStyle w:val="a4"/>
        <w:spacing w:before="0" w:beforeAutospacing="0" w:after="0" w:afterAutospacing="0"/>
        <w:jc w:val="both"/>
        <w:rPr>
          <w:sz w:val="28"/>
        </w:rPr>
      </w:pPr>
      <w:r w:rsidRPr="00751E58">
        <w:rPr>
          <w:sz w:val="28"/>
        </w:rPr>
        <w:t>3.8. Осуществление информационно-методической и издательской деятельности.</w:t>
      </w:r>
    </w:p>
    <w:p w:rsidR="00074895" w:rsidRPr="002930CE" w:rsidRDefault="00074895" w:rsidP="00074895">
      <w:pPr>
        <w:pStyle w:val="a4"/>
        <w:spacing w:before="0" w:beforeAutospacing="0" w:after="0" w:afterAutospacing="0"/>
        <w:jc w:val="both"/>
      </w:pPr>
      <w:r w:rsidRPr="002930CE">
        <w:t> </w:t>
      </w:r>
    </w:p>
    <w:p w:rsidR="00074895" w:rsidRPr="002930CE" w:rsidRDefault="00074895" w:rsidP="00074895">
      <w:pPr>
        <w:pStyle w:val="a4"/>
        <w:spacing w:before="0" w:beforeAutospacing="0" w:after="0" w:afterAutospacing="0"/>
        <w:jc w:val="both"/>
      </w:pPr>
      <w:r w:rsidRPr="002930CE">
        <w:t> </w:t>
      </w:r>
    </w:p>
    <w:p w:rsidR="00074895" w:rsidRPr="002930CE" w:rsidRDefault="00074895" w:rsidP="00074895">
      <w:pPr>
        <w:pStyle w:val="a4"/>
        <w:spacing w:before="0" w:beforeAutospacing="0" w:after="0" w:afterAutospacing="0"/>
        <w:jc w:val="both"/>
      </w:pPr>
      <w:r w:rsidRPr="002930CE">
        <w:t xml:space="preserve">   </w:t>
      </w:r>
    </w:p>
    <w:p w:rsidR="00671561" w:rsidRPr="00671561" w:rsidRDefault="00671561" w:rsidP="00074895">
      <w:pPr>
        <w:pStyle w:val="Style1"/>
        <w:widowControl/>
        <w:spacing w:line="240" w:lineRule="auto"/>
        <w:jc w:val="center"/>
      </w:pPr>
    </w:p>
    <w:sectPr w:rsidR="00671561" w:rsidRPr="00671561" w:rsidSect="0044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561"/>
    <w:rsid w:val="00074895"/>
    <w:rsid w:val="0011123E"/>
    <w:rsid w:val="00446099"/>
    <w:rsid w:val="004B5768"/>
    <w:rsid w:val="004E1647"/>
    <w:rsid w:val="005833C4"/>
    <w:rsid w:val="00671561"/>
    <w:rsid w:val="00724944"/>
    <w:rsid w:val="00751E58"/>
    <w:rsid w:val="007F1423"/>
    <w:rsid w:val="008961AF"/>
    <w:rsid w:val="008B1293"/>
    <w:rsid w:val="009B7992"/>
    <w:rsid w:val="009F6B41"/>
    <w:rsid w:val="00BC555C"/>
    <w:rsid w:val="00D10942"/>
    <w:rsid w:val="00E1485A"/>
    <w:rsid w:val="00EB4DFA"/>
    <w:rsid w:val="00F164AF"/>
    <w:rsid w:val="00FA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1561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sid w:val="00671561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rsid w:val="000748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2015-05-15T00:29:00Z</cp:lastPrinted>
  <dcterms:created xsi:type="dcterms:W3CDTF">2015-12-09T05:28:00Z</dcterms:created>
  <dcterms:modified xsi:type="dcterms:W3CDTF">2015-12-09T05:28:00Z</dcterms:modified>
</cp:coreProperties>
</file>